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D15DD" w14:textId="09261BE2" w:rsidR="008A2131" w:rsidRPr="00CB2835" w:rsidRDefault="003F3FB6" w:rsidP="00CB2835">
      <w:pPr>
        <w:numPr>
          <w:ilvl w:val="0"/>
          <w:numId w:val="3"/>
        </w:numPr>
        <w:spacing w:before="240"/>
        <w:jc w:val="both"/>
        <w:rPr>
          <w:rFonts w:ascii="Arial" w:hAnsi="Arial" w:cs="Arial"/>
          <w:bCs/>
          <w:spacing w:val="-3"/>
          <w:sz w:val="22"/>
          <w:szCs w:val="22"/>
        </w:rPr>
      </w:pPr>
      <w:bookmarkStart w:id="0" w:name="_GoBack"/>
      <w:bookmarkEnd w:id="0"/>
      <w:r w:rsidRPr="00CB2835">
        <w:rPr>
          <w:rFonts w:ascii="Arial" w:hAnsi="Arial" w:cs="Arial"/>
          <w:sz w:val="22"/>
          <w:szCs w:val="22"/>
        </w:rPr>
        <w:t>Since 2013</w:t>
      </w:r>
      <w:r w:rsidR="00CB2835">
        <w:rPr>
          <w:rFonts w:ascii="Arial" w:hAnsi="Arial" w:cs="Arial"/>
          <w:sz w:val="22"/>
          <w:szCs w:val="22"/>
        </w:rPr>
        <w:t>,</w:t>
      </w:r>
      <w:r w:rsidRPr="00CB2835">
        <w:rPr>
          <w:rFonts w:ascii="Arial" w:hAnsi="Arial" w:cs="Arial"/>
          <w:sz w:val="22"/>
          <w:szCs w:val="22"/>
        </w:rPr>
        <w:t xml:space="preserve"> much of Queensland has been in drought. </w:t>
      </w:r>
      <w:r w:rsidR="008674D2" w:rsidRPr="00CB2835">
        <w:rPr>
          <w:rFonts w:ascii="Arial" w:hAnsi="Arial" w:cs="Arial"/>
          <w:sz w:val="22"/>
          <w:szCs w:val="22"/>
        </w:rPr>
        <w:t>At its peak</w:t>
      </w:r>
      <w:r w:rsidR="00CB2835">
        <w:rPr>
          <w:rFonts w:ascii="Arial" w:hAnsi="Arial" w:cs="Arial"/>
          <w:sz w:val="22"/>
          <w:szCs w:val="22"/>
        </w:rPr>
        <w:t>,</w:t>
      </w:r>
      <w:r w:rsidR="008674D2" w:rsidRPr="00CB2835">
        <w:rPr>
          <w:rFonts w:ascii="Arial" w:hAnsi="Arial" w:cs="Arial"/>
          <w:sz w:val="22"/>
          <w:szCs w:val="22"/>
        </w:rPr>
        <w:t xml:space="preserve"> over 88 per cent of the state was drought declared.</w:t>
      </w:r>
      <w:r w:rsidRPr="00CB2835">
        <w:rPr>
          <w:rFonts w:ascii="Arial" w:hAnsi="Arial" w:cs="Arial"/>
          <w:sz w:val="22"/>
          <w:szCs w:val="22"/>
        </w:rPr>
        <w:t xml:space="preserve"> Currently, </w:t>
      </w:r>
      <w:r w:rsidR="008A2131" w:rsidRPr="00CB2835">
        <w:rPr>
          <w:rFonts w:ascii="Arial" w:hAnsi="Arial" w:cs="Arial"/>
          <w:sz w:val="22"/>
          <w:szCs w:val="22"/>
        </w:rPr>
        <w:t xml:space="preserve">23 shires and </w:t>
      </w:r>
      <w:r w:rsidR="006A3468">
        <w:rPr>
          <w:rFonts w:ascii="Arial" w:hAnsi="Arial" w:cs="Arial"/>
          <w:sz w:val="22"/>
          <w:szCs w:val="22"/>
        </w:rPr>
        <w:t>five</w:t>
      </w:r>
      <w:r w:rsidR="003B498B" w:rsidRPr="00CB2835">
        <w:rPr>
          <w:rFonts w:ascii="Arial" w:hAnsi="Arial" w:cs="Arial"/>
          <w:sz w:val="22"/>
          <w:szCs w:val="22"/>
        </w:rPr>
        <w:t xml:space="preserve"> </w:t>
      </w:r>
      <w:r w:rsidR="008A2131" w:rsidRPr="00CB2835">
        <w:rPr>
          <w:rFonts w:ascii="Arial" w:hAnsi="Arial" w:cs="Arial"/>
          <w:sz w:val="22"/>
          <w:szCs w:val="22"/>
        </w:rPr>
        <w:t xml:space="preserve">part shires </w:t>
      </w:r>
      <w:r w:rsidR="00097634" w:rsidRPr="00CB2835">
        <w:rPr>
          <w:rFonts w:ascii="Arial" w:hAnsi="Arial" w:cs="Arial"/>
          <w:sz w:val="22"/>
          <w:szCs w:val="22"/>
        </w:rPr>
        <w:t xml:space="preserve">are </w:t>
      </w:r>
      <w:r w:rsidR="008A2131" w:rsidRPr="00CB2835">
        <w:rPr>
          <w:rFonts w:ascii="Arial" w:hAnsi="Arial" w:cs="Arial"/>
          <w:sz w:val="22"/>
          <w:szCs w:val="22"/>
        </w:rPr>
        <w:t>drought declared</w:t>
      </w:r>
      <w:r w:rsidR="008674D2" w:rsidRPr="00CB2835">
        <w:rPr>
          <w:rFonts w:ascii="Arial" w:hAnsi="Arial" w:cs="Arial"/>
          <w:sz w:val="22"/>
          <w:szCs w:val="22"/>
        </w:rPr>
        <w:t>.</w:t>
      </w:r>
      <w:r w:rsidR="00097634" w:rsidRPr="00CB2835">
        <w:rPr>
          <w:rFonts w:ascii="Arial" w:hAnsi="Arial" w:cs="Arial"/>
          <w:sz w:val="22"/>
          <w:szCs w:val="22"/>
        </w:rPr>
        <w:t xml:space="preserve"> This is </w:t>
      </w:r>
      <w:r w:rsidR="008A2131" w:rsidRPr="00CB2835">
        <w:rPr>
          <w:rFonts w:ascii="Arial" w:hAnsi="Arial" w:cs="Arial"/>
          <w:sz w:val="22"/>
          <w:szCs w:val="22"/>
        </w:rPr>
        <w:t xml:space="preserve">approximately </w:t>
      </w:r>
      <w:r w:rsidR="003B498B" w:rsidRPr="00CB2835">
        <w:rPr>
          <w:rFonts w:ascii="Arial" w:hAnsi="Arial" w:cs="Arial"/>
          <w:sz w:val="22"/>
          <w:szCs w:val="22"/>
        </w:rPr>
        <w:t>5</w:t>
      </w:r>
      <w:r w:rsidR="003B498B">
        <w:rPr>
          <w:rFonts w:ascii="Arial" w:hAnsi="Arial" w:cs="Arial"/>
          <w:sz w:val="22"/>
          <w:szCs w:val="22"/>
        </w:rPr>
        <w:t>8.1</w:t>
      </w:r>
      <w:r w:rsidR="003B498B" w:rsidRPr="00CB2835">
        <w:rPr>
          <w:rFonts w:ascii="Arial" w:hAnsi="Arial" w:cs="Arial"/>
          <w:sz w:val="22"/>
          <w:szCs w:val="22"/>
        </w:rPr>
        <w:t xml:space="preserve"> </w:t>
      </w:r>
      <w:r w:rsidR="008A2131" w:rsidRPr="00CB2835">
        <w:rPr>
          <w:rFonts w:ascii="Arial" w:hAnsi="Arial" w:cs="Arial"/>
          <w:sz w:val="22"/>
          <w:szCs w:val="22"/>
        </w:rPr>
        <w:t>percent of the land area of the state.</w:t>
      </w:r>
    </w:p>
    <w:p w14:paraId="66DC92D4" w14:textId="77777777" w:rsidR="00C308A8" w:rsidRPr="00CB2835" w:rsidRDefault="00C87DB1" w:rsidP="00CB2835">
      <w:pPr>
        <w:numPr>
          <w:ilvl w:val="0"/>
          <w:numId w:val="3"/>
        </w:numPr>
        <w:spacing w:before="240"/>
        <w:jc w:val="both"/>
        <w:rPr>
          <w:rFonts w:ascii="Arial" w:hAnsi="Arial" w:cs="Arial"/>
          <w:sz w:val="22"/>
          <w:szCs w:val="22"/>
        </w:rPr>
      </w:pPr>
      <w:r w:rsidRPr="00CB2835">
        <w:rPr>
          <w:rFonts w:ascii="Arial" w:hAnsi="Arial" w:cs="Arial"/>
          <w:sz w:val="22"/>
          <w:szCs w:val="22"/>
        </w:rPr>
        <w:t>The Queensland Government has provided significant assistance since the drought began in 2013. O</w:t>
      </w:r>
      <w:r w:rsidR="008A2131" w:rsidRPr="00CB2835">
        <w:rPr>
          <w:rFonts w:ascii="Arial" w:hAnsi="Arial" w:cs="Arial"/>
          <w:sz w:val="22"/>
          <w:szCs w:val="22"/>
        </w:rPr>
        <w:t>ver $160 million has been spent by the Queensland Government on the measures in its Drought Assistance Package and</w:t>
      </w:r>
      <w:r w:rsidR="00CB2835">
        <w:rPr>
          <w:rFonts w:ascii="Arial" w:hAnsi="Arial" w:cs="Arial"/>
          <w:sz w:val="22"/>
          <w:szCs w:val="22"/>
        </w:rPr>
        <w:t>,</w:t>
      </w:r>
      <w:r w:rsidR="008A2131" w:rsidRPr="00CB2835">
        <w:rPr>
          <w:rFonts w:ascii="Arial" w:hAnsi="Arial" w:cs="Arial"/>
          <w:sz w:val="22"/>
          <w:szCs w:val="22"/>
        </w:rPr>
        <w:t xml:space="preserve"> if other assistance measures are taken into consideration, the amount of assistance delivered to regional Queensland would be more than $670 million</w:t>
      </w:r>
      <w:r w:rsidR="00C308A8" w:rsidRPr="00CB2835">
        <w:rPr>
          <w:rFonts w:ascii="Arial" w:hAnsi="Arial" w:cs="Arial"/>
          <w:sz w:val="22"/>
          <w:szCs w:val="22"/>
        </w:rPr>
        <w:t>.</w:t>
      </w:r>
    </w:p>
    <w:p w14:paraId="36F9BD29" w14:textId="77777777" w:rsidR="00C87DB1" w:rsidRPr="00CB2835" w:rsidRDefault="00C87DB1" w:rsidP="00CB2835">
      <w:pPr>
        <w:numPr>
          <w:ilvl w:val="0"/>
          <w:numId w:val="3"/>
        </w:numPr>
        <w:spacing w:before="240"/>
        <w:jc w:val="both"/>
        <w:rPr>
          <w:rFonts w:ascii="Arial" w:hAnsi="Arial" w:cs="Arial"/>
          <w:sz w:val="22"/>
          <w:szCs w:val="22"/>
        </w:rPr>
      </w:pPr>
      <w:r w:rsidRPr="00CB2835">
        <w:rPr>
          <w:rFonts w:ascii="Arial" w:hAnsi="Arial" w:cs="Arial"/>
          <w:sz w:val="22"/>
          <w:szCs w:val="22"/>
        </w:rPr>
        <w:t>The Bureau of Meteorology has indicated there is a 50 percent likelihood of an El Niño forming in the latter half of 2018. If an El Niño develops, there is an increased risk current dry conditions may continue well into 2019.</w:t>
      </w:r>
    </w:p>
    <w:p w14:paraId="25DAA82F" w14:textId="7C77C5AC" w:rsidR="00CB2835" w:rsidRDefault="00C87DB1" w:rsidP="00CB2835">
      <w:pPr>
        <w:numPr>
          <w:ilvl w:val="0"/>
          <w:numId w:val="3"/>
        </w:numPr>
        <w:spacing w:before="240"/>
        <w:jc w:val="both"/>
        <w:rPr>
          <w:rFonts w:ascii="Arial" w:hAnsi="Arial" w:cs="Arial"/>
          <w:sz w:val="22"/>
          <w:szCs w:val="22"/>
        </w:rPr>
      </w:pPr>
      <w:r w:rsidRPr="00CB2835">
        <w:rPr>
          <w:rFonts w:ascii="Arial" w:hAnsi="Arial" w:cs="Arial"/>
          <w:sz w:val="22"/>
          <w:szCs w:val="22"/>
        </w:rPr>
        <w:t xml:space="preserve">In its </w:t>
      </w:r>
      <w:r w:rsidR="00434C9F" w:rsidRPr="00CB2835">
        <w:rPr>
          <w:rFonts w:ascii="Arial" w:hAnsi="Arial" w:cs="Arial"/>
          <w:sz w:val="22"/>
          <w:szCs w:val="22"/>
        </w:rPr>
        <w:t xml:space="preserve">2018-19 </w:t>
      </w:r>
      <w:r w:rsidRPr="00CB2835">
        <w:rPr>
          <w:rFonts w:ascii="Arial" w:hAnsi="Arial" w:cs="Arial"/>
          <w:sz w:val="22"/>
          <w:szCs w:val="22"/>
        </w:rPr>
        <w:t xml:space="preserve">Budget, the Government committed </w:t>
      </w:r>
      <w:r w:rsidR="00C308A8" w:rsidRPr="00CB2835">
        <w:rPr>
          <w:rFonts w:ascii="Arial" w:hAnsi="Arial" w:cs="Arial"/>
          <w:sz w:val="22"/>
          <w:szCs w:val="22"/>
        </w:rPr>
        <w:t>$34.6 million for the Drought Assistance Package</w:t>
      </w:r>
      <w:r w:rsidR="00434C9F" w:rsidRPr="00CB2835">
        <w:rPr>
          <w:rFonts w:ascii="Arial" w:hAnsi="Arial" w:cs="Arial"/>
          <w:sz w:val="22"/>
          <w:szCs w:val="22"/>
        </w:rPr>
        <w:t>.</w:t>
      </w:r>
      <w:r w:rsidR="00C308A8" w:rsidRPr="00CB2835">
        <w:rPr>
          <w:rFonts w:ascii="Arial" w:hAnsi="Arial" w:cs="Arial"/>
          <w:sz w:val="22"/>
          <w:szCs w:val="22"/>
        </w:rPr>
        <w:t xml:space="preserve"> $100 million </w:t>
      </w:r>
      <w:r w:rsidR="00434C9F" w:rsidRPr="00CB2835">
        <w:rPr>
          <w:rFonts w:ascii="Arial" w:hAnsi="Arial" w:cs="Arial"/>
          <w:sz w:val="22"/>
          <w:szCs w:val="22"/>
        </w:rPr>
        <w:t xml:space="preserve">in 2018-19 was made available </w:t>
      </w:r>
      <w:r w:rsidR="00C308A8" w:rsidRPr="00CB2835">
        <w:rPr>
          <w:rFonts w:ascii="Arial" w:hAnsi="Arial" w:cs="Arial"/>
          <w:sz w:val="22"/>
          <w:szCs w:val="22"/>
        </w:rPr>
        <w:t>for the Primary Industries Productivity Enhancement Scheme loans and $3.5 million for the Tackling Regional Adversity through Integrated Care (TRAIC) program</w:t>
      </w:r>
      <w:r w:rsidR="008A2131" w:rsidRPr="00CB2835">
        <w:rPr>
          <w:rFonts w:ascii="Arial" w:hAnsi="Arial" w:cs="Arial"/>
          <w:sz w:val="22"/>
          <w:szCs w:val="22"/>
        </w:rPr>
        <w:t>.</w:t>
      </w:r>
    </w:p>
    <w:p w14:paraId="5072E831" w14:textId="1276740D" w:rsidR="002006D4" w:rsidRPr="002006D4" w:rsidRDefault="002006D4" w:rsidP="00CB2835">
      <w:pPr>
        <w:numPr>
          <w:ilvl w:val="0"/>
          <w:numId w:val="3"/>
        </w:numPr>
        <w:spacing w:before="240"/>
        <w:jc w:val="both"/>
        <w:rPr>
          <w:rFonts w:ascii="Arial" w:hAnsi="Arial" w:cs="Arial"/>
          <w:sz w:val="22"/>
          <w:szCs w:val="22"/>
        </w:rPr>
      </w:pPr>
      <w:r w:rsidRPr="002006D4">
        <w:rPr>
          <w:rFonts w:ascii="Arial" w:hAnsi="Arial" w:cs="Arial"/>
          <w:sz w:val="22"/>
          <w:szCs w:val="22"/>
          <w:u w:val="single"/>
        </w:rPr>
        <w:t>Cabinet noted</w:t>
      </w:r>
      <w:r>
        <w:rPr>
          <w:rFonts w:ascii="Arial" w:hAnsi="Arial" w:cs="Arial"/>
          <w:sz w:val="22"/>
          <w:szCs w:val="22"/>
        </w:rPr>
        <w:t xml:space="preserve"> a Queensland Drought Program Review </w:t>
      </w:r>
      <w:r w:rsidR="008E1256">
        <w:rPr>
          <w:rFonts w:ascii="Arial" w:hAnsi="Arial" w:cs="Arial"/>
          <w:sz w:val="22"/>
          <w:szCs w:val="22"/>
        </w:rPr>
        <w:t xml:space="preserve">was </w:t>
      </w:r>
      <w:r>
        <w:rPr>
          <w:rFonts w:ascii="Arial" w:hAnsi="Arial" w:cs="Arial"/>
          <w:sz w:val="22"/>
          <w:szCs w:val="22"/>
        </w:rPr>
        <w:t>be</w:t>
      </w:r>
      <w:r w:rsidR="008E1256">
        <w:rPr>
          <w:rFonts w:ascii="Arial" w:hAnsi="Arial" w:cs="Arial"/>
          <w:sz w:val="22"/>
          <w:szCs w:val="22"/>
        </w:rPr>
        <w:t>ing</w:t>
      </w:r>
      <w:r>
        <w:rPr>
          <w:rFonts w:ascii="Arial" w:hAnsi="Arial" w:cs="Arial"/>
          <w:sz w:val="22"/>
          <w:szCs w:val="22"/>
        </w:rPr>
        <w:t xml:space="preserve"> conducted to inform future drought programs.</w:t>
      </w:r>
    </w:p>
    <w:p w14:paraId="0C6CE66F" w14:textId="77777777" w:rsidR="00C812C3" w:rsidRDefault="00C308A8" w:rsidP="00263AD9">
      <w:pPr>
        <w:numPr>
          <w:ilvl w:val="0"/>
          <w:numId w:val="3"/>
        </w:numPr>
        <w:spacing w:before="240"/>
        <w:jc w:val="both"/>
        <w:rPr>
          <w:rFonts w:ascii="Arial" w:hAnsi="Arial" w:cs="Arial"/>
          <w:sz w:val="22"/>
          <w:szCs w:val="22"/>
        </w:rPr>
      </w:pPr>
      <w:r w:rsidRPr="00CB2835">
        <w:rPr>
          <w:rFonts w:ascii="Arial" w:hAnsi="Arial" w:cs="Arial"/>
          <w:sz w:val="22"/>
          <w:szCs w:val="22"/>
          <w:u w:val="single"/>
        </w:rPr>
        <w:t xml:space="preserve">Cabinet </w:t>
      </w:r>
      <w:r w:rsidR="008E1256">
        <w:rPr>
          <w:rFonts w:ascii="Arial" w:hAnsi="Arial" w:cs="Arial"/>
          <w:sz w:val="22"/>
          <w:szCs w:val="22"/>
          <w:u w:val="single"/>
        </w:rPr>
        <w:t>endorsed</w:t>
      </w:r>
      <w:r w:rsidR="00C812C3">
        <w:rPr>
          <w:rFonts w:ascii="Arial" w:hAnsi="Arial" w:cs="Arial"/>
          <w:sz w:val="22"/>
          <w:szCs w:val="22"/>
        </w:rPr>
        <w:t xml:space="preserve"> the announcement of </w:t>
      </w:r>
      <w:r w:rsidR="008A0D7F">
        <w:rPr>
          <w:rFonts w:ascii="Arial" w:hAnsi="Arial" w:cs="Arial"/>
          <w:sz w:val="22"/>
          <w:szCs w:val="22"/>
        </w:rPr>
        <w:t>funding to programs to support droughted communities</w:t>
      </w:r>
      <w:r w:rsidR="00C812C3">
        <w:rPr>
          <w:rFonts w:ascii="Arial" w:hAnsi="Arial" w:cs="Arial"/>
          <w:sz w:val="22"/>
          <w:szCs w:val="22"/>
        </w:rPr>
        <w:t>:</w:t>
      </w:r>
    </w:p>
    <w:p w14:paraId="54A7D094" w14:textId="77777777" w:rsidR="00C812C3" w:rsidRDefault="00263AD9" w:rsidP="00C812C3">
      <w:pPr>
        <w:pStyle w:val="ListParagraph"/>
        <w:numPr>
          <w:ilvl w:val="0"/>
          <w:numId w:val="5"/>
        </w:numPr>
        <w:spacing w:before="120"/>
        <w:ind w:left="714" w:hanging="357"/>
        <w:contextualSpacing w:val="0"/>
        <w:jc w:val="both"/>
        <w:rPr>
          <w:rFonts w:ascii="Arial" w:hAnsi="Arial" w:cs="Arial"/>
          <w:sz w:val="22"/>
          <w:szCs w:val="22"/>
        </w:rPr>
      </w:pPr>
      <w:r w:rsidRPr="00C812C3">
        <w:rPr>
          <w:rFonts w:ascii="Arial" w:hAnsi="Arial" w:cs="Arial"/>
          <w:sz w:val="22"/>
          <w:szCs w:val="22"/>
        </w:rPr>
        <w:t xml:space="preserve">four years of funding to the Royal Flying Doctors Drought Well Being Service; </w:t>
      </w:r>
    </w:p>
    <w:p w14:paraId="3687837D" w14:textId="77777777" w:rsidR="00C812C3" w:rsidRDefault="00263AD9" w:rsidP="00C812C3">
      <w:pPr>
        <w:pStyle w:val="ListParagraph"/>
        <w:numPr>
          <w:ilvl w:val="0"/>
          <w:numId w:val="5"/>
        </w:numPr>
        <w:spacing w:before="120"/>
        <w:ind w:left="714" w:hanging="357"/>
        <w:contextualSpacing w:val="0"/>
        <w:jc w:val="both"/>
        <w:rPr>
          <w:rFonts w:ascii="Arial" w:hAnsi="Arial" w:cs="Arial"/>
          <w:sz w:val="22"/>
          <w:szCs w:val="22"/>
        </w:rPr>
      </w:pPr>
      <w:r w:rsidRPr="00C812C3">
        <w:rPr>
          <w:rFonts w:ascii="Arial" w:hAnsi="Arial" w:cs="Arial"/>
          <w:sz w:val="22"/>
          <w:szCs w:val="22"/>
        </w:rPr>
        <w:t xml:space="preserve">a drought supplement to the Tackling Regional Adversity through Integrated Care (TRAIC) program (TRAIC); </w:t>
      </w:r>
    </w:p>
    <w:p w14:paraId="3F4BBF1A" w14:textId="77777777" w:rsidR="00C812C3" w:rsidRDefault="00263AD9" w:rsidP="00C812C3">
      <w:pPr>
        <w:pStyle w:val="ListParagraph"/>
        <w:numPr>
          <w:ilvl w:val="0"/>
          <w:numId w:val="5"/>
        </w:numPr>
        <w:spacing w:before="120"/>
        <w:ind w:left="714" w:hanging="357"/>
        <w:contextualSpacing w:val="0"/>
        <w:jc w:val="both"/>
        <w:rPr>
          <w:rFonts w:ascii="Arial" w:hAnsi="Arial" w:cs="Arial"/>
          <w:sz w:val="22"/>
          <w:szCs w:val="22"/>
        </w:rPr>
      </w:pPr>
      <w:r w:rsidRPr="00C812C3">
        <w:rPr>
          <w:rFonts w:ascii="Arial" w:hAnsi="Arial" w:cs="Arial"/>
          <w:sz w:val="22"/>
          <w:szCs w:val="22"/>
        </w:rPr>
        <w:t xml:space="preserve">enhancements to the freight subsidies and Emergency Water infrastructure Rebates available under the Drought Relief Assistance Scheme; and </w:t>
      </w:r>
    </w:p>
    <w:p w14:paraId="634286D3" w14:textId="07CC2FA0" w:rsidR="00263AD9" w:rsidRPr="00C812C3" w:rsidRDefault="00263AD9" w:rsidP="00C812C3">
      <w:pPr>
        <w:pStyle w:val="ListParagraph"/>
        <w:numPr>
          <w:ilvl w:val="0"/>
          <w:numId w:val="5"/>
        </w:numPr>
        <w:spacing w:before="120"/>
        <w:ind w:left="714" w:hanging="357"/>
        <w:contextualSpacing w:val="0"/>
        <w:jc w:val="both"/>
        <w:rPr>
          <w:rFonts w:ascii="Arial" w:hAnsi="Arial" w:cs="Arial"/>
          <w:sz w:val="22"/>
          <w:szCs w:val="22"/>
        </w:rPr>
      </w:pPr>
      <w:r w:rsidRPr="00C812C3">
        <w:rPr>
          <w:rFonts w:ascii="Arial" w:hAnsi="Arial" w:cs="Arial"/>
          <w:sz w:val="22"/>
          <w:szCs w:val="22"/>
        </w:rPr>
        <w:t xml:space="preserve">the expansion of the small business financial counselling service.  </w:t>
      </w:r>
    </w:p>
    <w:p w14:paraId="0A3B437E" w14:textId="3CCA31AF" w:rsidR="00FC5390" w:rsidRDefault="00FC5390" w:rsidP="00CB2835">
      <w:pPr>
        <w:numPr>
          <w:ilvl w:val="0"/>
          <w:numId w:val="3"/>
        </w:numPr>
        <w:spacing w:before="240"/>
        <w:jc w:val="both"/>
        <w:rPr>
          <w:rFonts w:ascii="Arial" w:hAnsi="Arial" w:cs="Arial"/>
          <w:sz w:val="22"/>
          <w:szCs w:val="22"/>
        </w:rPr>
      </w:pPr>
      <w:r w:rsidRPr="00FC5390">
        <w:rPr>
          <w:rFonts w:ascii="Arial" w:hAnsi="Arial" w:cs="Arial"/>
          <w:sz w:val="22"/>
          <w:szCs w:val="22"/>
          <w:u w:val="single"/>
        </w:rPr>
        <w:t xml:space="preserve">Cabinet </w:t>
      </w:r>
      <w:r w:rsidR="00C812C3">
        <w:rPr>
          <w:rFonts w:ascii="Arial" w:hAnsi="Arial" w:cs="Arial"/>
          <w:sz w:val="22"/>
          <w:szCs w:val="22"/>
          <w:u w:val="single"/>
        </w:rPr>
        <w:t>endorse</w:t>
      </w:r>
      <w:r w:rsidRPr="00FC5390">
        <w:rPr>
          <w:rFonts w:ascii="Arial" w:hAnsi="Arial" w:cs="Arial"/>
          <w:sz w:val="22"/>
          <w:szCs w:val="22"/>
          <w:u w:val="single"/>
        </w:rPr>
        <w:t>d</w:t>
      </w:r>
      <w:r>
        <w:rPr>
          <w:rFonts w:ascii="Arial" w:hAnsi="Arial" w:cs="Arial"/>
          <w:sz w:val="22"/>
          <w:szCs w:val="22"/>
        </w:rPr>
        <w:t xml:space="preserve"> the appointment of two drought Commissioners.</w:t>
      </w:r>
    </w:p>
    <w:p w14:paraId="6C24DF7D" w14:textId="77777777" w:rsidR="00A1491F" w:rsidRPr="00C07656" w:rsidRDefault="00A1491F" w:rsidP="005A71A6">
      <w:pPr>
        <w:keepNext/>
        <w:numPr>
          <w:ilvl w:val="0"/>
          <w:numId w:val="3"/>
        </w:numPr>
        <w:spacing w:before="360"/>
        <w:jc w:val="both"/>
        <w:rPr>
          <w:rFonts w:ascii="Arial" w:hAnsi="Arial" w:cs="Arial"/>
          <w:sz w:val="22"/>
          <w:szCs w:val="22"/>
        </w:rPr>
      </w:pPr>
      <w:r w:rsidRPr="00C07656">
        <w:rPr>
          <w:rFonts w:ascii="Arial" w:hAnsi="Arial" w:cs="Arial"/>
          <w:i/>
          <w:sz w:val="22"/>
          <w:szCs w:val="22"/>
          <w:u w:val="single"/>
        </w:rPr>
        <w:t>Attachments</w:t>
      </w:r>
    </w:p>
    <w:p w14:paraId="5D9EAA88" w14:textId="77777777" w:rsidR="00C565B5" w:rsidRPr="00CB2835" w:rsidRDefault="00A1491F" w:rsidP="005A71A6">
      <w:pPr>
        <w:numPr>
          <w:ilvl w:val="0"/>
          <w:numId w:val="4"/>
        </w:numPr>
        <w:spacing w:before="120"/>
        <w:jc w:val="both"/>
        <w:rPr>
          <w:rFonts w:ascii="Arial" w:hAnsi="Arial" w:cs="Arial"/>
          <w:sz w:val="22"/>
          <w:szCs w:val="22"/>
        </w:rPr>
      </w:pPr>
      <w:r>
        <w:rPr>
          <w:rFonts w:ascii="Arial" w:hAnsi="Arial" w:cs="Arial"/>
          <w:sz w:val="22"/>
          <w:szCs w:val="22"/>
        </w:rPr>
        <w:t>Nil.</w:t>
      </w:r>
    </w:p>
    <w:sectPr w:rsidR="00C565B5" w:rsidRPr="00CB2835" w:rsidSect="00114276">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300AF" w14:textId="77777777" w:rsidR="00F07030" w:rsidRDefault="00F07030" w:rsidP="00D6589B">
      <w:r>
        <w:separator/>
      </w:r>
    </w:p>
  </w:endnote>
  <w:endnote w:type="continuationSeparator" w:id="0">
    <w:p w14:paraId="7590E4B1" w14:textId="77777777" w:rsidR="00F07030" w:rsidRDefault="00F0703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E445C" w14:textId="77777777" w:rsidR="00F07030" w:rsidRDefault="00F07030" w:rsidP="00D6589B">
      <w:r>
        <w:separator/>
      </w:r>
    </w:p>
  </w:footnote>
  <w:footnote w:type="continuationSeparator" w:id="0">
    <w:p w14:paraId="45CED758" w14:textId="77777777" w:rsidR="00F07030" w:rsidRDefault="00F0703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0FA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E01CB5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5E37EE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71585">
      <w:rPr>
        <w:rFonts w:ascii="Arial" w:hAnsi="Arial" w:cs="Arial"/>
        <w:b/>
        <w:color w:val="auto"/>
        <w:sz w:val="22"/>
        <w:szCs w:val="22"/>
        <w:lang w:eastAsia="en-US"/>
      </w:rPr>
      <w:t>August 2018</w:t>
    </w:r>
  </w:p>
  <w:p w14:paraId="3387849C" w14:textId="77777777" w:rsidR="00871585" w:rsidRPr="00CB2835" w:rsidRDefault="006124CD" w:rsidP="006A3468">
    <w:pPr>
      <w:keepLines/>
      <w:spacing w:before="120"/>
      <w:jc w:val="both"/>
      <w:rPr>
        <w:rFonts w:ascii="Arial" w:hAnsi="Arial" w:cs="Arial"/>
        <w:b/>
        <w:sz w:val="22"/>
        <w:szCs w:val="22"/>
        <w:u w:val="single"/>
      </w:rPr>
    </w:pPr>
    <w:r w:rsidRPr="00CB2835">
      <w:rPr>
        <w:rFonts w:ascii="Arial" w:hAnsi="Arial" w:cs="Arial"/>
        <w:b/>
        <w:sz w:val="22"/>
        <w:szCs w:val="22"/>
        <w:u w:val="single"/>
      </w:rPr>
      <w:t>Updated drought package</w:t>
    </w:r>
  </w:p>
  <w:p w14:paraId="70F72CB6" w14:textId="77777777" w:rsidR="00CB1501" w:rsidRPr="009F56D5" w:rsidRDefault="00871585" w:rsidP="00871585">
    <w:pPr>
      <w:pStyle w:val="Header"/>
      <w:spacing w:before="120"/>
      <w:rPr>
        <w:rFonts w:ascii="Arial" w:hAnsi="Arial" w:cs="Arial"/>
        <w:b/>
        <w:sz w:val="22"/>
        <w:szCs w:val="22"/>
        <w:u w:val="single"/>
      </w:rPr>
    </w:pPr>
    <w:r w:rsidRPr="009F56D5">
      <w:rPr>
        <w:rFonts w:ascii="Arial" w:hAnsi="Arial" w:cs="Arial"/>
        <w:b/>
        <w:sz w:val="22"/>
        <w:szCs w:val="22"/>
        <w:u w:val="single"/>
      </w:rPr>
      <w:t>Premier and Minister for Trade</w:t>
    </w:r>
  </w:p>
  <w:p w14:paraId="557B2C5D" w14:textId="77777777" w:rsidR="00361A0B" w:rsidRPr="009F56D5" w:rsidRDefault="00361A0B" w:rsidP="005A71A6">
    <w:pPr>
      <w:pStyle w:val="Header"/>
      <w:rPr>
        <w:rFonts w:ascii="Arial" w:hAnsi="Arial" w:cs="Arial"/>
        <w:b/>
        <w:sz w:val="22"/>
        <w:szCs w:val="22"/>
        <w:u w:val="single"/>
      </w:rPr>
    </w:pPr>
    <w:r w:rsidRPr="009F56D5">
      <w:rPr>
        <w:rFonts w:ascii="Arial" w:hAnsi="Arial" w:cs="Arial"/>
        <w:b/>
        <w:sz w:val="22"/>
        <w:szCs w:val="22"/>
        <w:u w:val="single"/>
      </w:rPr>
      <w:t>Deputy Premier, Treasurer and Minister for Aboriginal and Torres Strait Islander Partnerships</w:t>
    </w:r>
  </w:p>
  <w:p w14:paraId="7161DB80" w14:textId="77777777" w:rsidR="009F56D5" w:rsidRPr="00CB2835" w:rsidRDefault="009F56D5" w:rsidP="005A71A6">
    <w:pPr>
      <w:pStyle w:val="Header"/>
      <w:rPr>
        <w:rFonts w:ascii="Arial" w:hAnsi="Arial" w:cs="Arial"/>
        <w:sz w:val="22"/>
        <w:szCs w:val="22"/>
      </w:rPr>
    </w:pPr>
    <w:r w:rsidRPr="009F56D5">
      <w:rPr>
        <w:rFonts w:ascii="Arial" w:hAnsi="Arial" w:cs="Arial"/>
        <w:b/>
        <w:sz w:val="22"/>
        <w:szCs w:val="22"/>
        <w:u w:val="single"/>
      </w:rPr>
      <w:t>Minister for Agricultural Industry Development and Fisheries</w:t>
    </w:r>
  </w:p>
  <w:p w14:paraId="522EB708" w14:textId="77777777" w:rsidR="00CB1501" w:rsidRPr="00CB2835" w:rsidRDefault="00CB1501" w:rsidP="009F56D5">
    <w:pPr>
      <w:pStyle w:val="Header"/>
      <w:pBdr>
        <w:bottom w:val="single" w:sz="4" w:space="1" w:color="auto"/>
      </w:pBd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66C92"/>
    <w:multiLevelType w:val="hybridMultilevel"/>
    <w:tmpl w:val="B5449FD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48D013C8"/>
    <w:multiLevelType w:val="hybridMultilevel"/>
    <w:tmpl w:val="01EAD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943E28"/>
    <w:multiLevelType w:val="hybridMultilevel"/>
    <w:tmpl w:val="9D3C94E0"/>
    <w:lvl w:ilvl="0" w:tplc="54468324">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E0"/>
    <w:rsid w:val="000735D4"/>
    <w:rsid w:val="00080F8F"/>
    <w:rsid w:val="00097634"/>
    <w:rsid w:val="0010384C"/>
    <w:rsid w:val="00114276"/>
    <w:rsid w:val="00155FA8"/>
    <w:rsid w:val="00165959"/>
    <w:rsid w:val="00174117"/>
    <w:rsid w:val="001D312A"/>
    <w:rsid w:val="001E7E1A"/>
    <w:rsid w:val="002006D4"/>
    <w:rsid w:val="002119AB"/>
    <w:rsid w:val="002367C1"/>
    <w:rsid w:val="00263AD9"/>
    <w:rsid w:val="00342E4A"/>
    <w:rsid w:val="00361A0B"/>
    <w:rsid w:val="003746C4"/>
    <w:rsid w:val="00386039"/>
    <w:rsid w:val="00390685"/>
    <w:rsid w:val="003A3BDD"/>
    <w:rsid w:val="003B498B"/>
    <w:rsid w:val="003F3FB6"/>
    <w:rsid w:val="00417517"/>
    <w:rsid w:val="00434C9F"/>
    <w:rsid w:val="0044220F"/>
    <w:rsid w:val="00463A7F"/>
    <w:rsid w:val="004F068F"/>
    <w:rsid w:val="00501C66"/>
    <w:rsid w:val="00533D56"/>
    <w:rsid w:val="005366EE"/>
    <w:rsid w:val="00550873"/>
    <w:rsid w:val="005A71A6"/>
    <w:rsid w:val="005C35F0"/>
    <w:rsid w:val="005D3BAE"/>
    <w:rsid w:val="0060707C"/>
    <w:rsid w:val="006124CD"/>
    <w:rsid w:val="00635816"/>
    <w:rsid w:val="006A3468"/>
    <w:rsid w:val="006D4BFC"/>
    <w:rsid w:val="007265D0"/>
    <w:rsid w:val="00732E22"/>
    <w:rsid w:val="00741C20"/>
    <w:rsid w:val="007E65FF"/>
    <w:rsid w:val="007F44F4"/>
    <w:rsid w:val="008669DE"/>
    <w:rsid w:val="008674D2"/>
    <w:rsid w:val="00871585"/>
    <w:rsid w:val="008A0D7F"/>
    <w:rsid w:val="008A2131"/>
    <w:rsid w:val="008E1256"/>
    <w:rsid w:val="00904077"/>
    <w:rsid w:val="00937A4A"/>
    <w:rsid w:val="00993F35"/>
    <w:rsid w:val="009F56D5"/>
    <w:rsid w:val="00A1491F"/>
    <w:rsid w:val="00A25597"/>
    <w:rsid w:val="00A3396F"/>
    <w:rsid w:val="00AA4DE7"/>
    <w:rsid w:val="00AE74CD"/>
    <w:rsid w:val="00B2459F"/>
    <w:rsid w:val="00B96EC4"/>
    <w:rsid w:val="00C21B15"/>
    <w:rsid w:val="00C308A8"/>
    <w:rsid w:val="00C565B5"/>
    <w:rsid w:val="00C63AF5"/>
    <w:rsid w:val="00C75E67"/>
    <w:rsid w:val="00C812C3"/>
    <w:rsid w:val="00C87DB1"/>
    <w:rsid w:val="00CA5AE7"/>
    <w:rsid w:val="00CB1501"/>
    <w:rsid w:val="00CB2835"/>
    <w:rsid w:val="00CB3639"/>
    <w:rsid w:val="00CC21B9"/>
    <w:rsid w:val="00CD7A50"/>
    <w:rsid w:val="00CF0D8A"/>
    <w:rsid w:val="00D6589B"/>
    <w:rsid w:val="00DD133B"/>
    <w:rsid w:val="00DD680E"/>
    <w:rsid w:val="00DE52A4"/>
    <w:rsid w:val="00E75874"/>
    <w:rsid w:val="00E903AD"/>
    <w:rsid w:val="00F07030"/>
    <w:rsid w:val="00F32397"/>
    <w:rsid w:val="00F45B99"/>
    <w:rsid w:val="00F661FF"/>
    <w:rsid w:val="00F77CE0"/>
    <w:rsid w:val="00FC5390"/>
    <w:rsid w:val="00FD5566"/>
    <w:rsid w:val="00FD69B4"/>
    <w:rsid w:val="00FF0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428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CommentReference">
    <w:name w:val="annotation reference"/>
    <w:basedOn w:val="DefaultParagraphFont"/>
    <w:uiPriority w:val="99"/>
    <w:semiHidden/>
    <w:unhideWhenUsed/>
    <w:rsid w:val="003746C4"/>
    <w:rPr>
      <w:sz w:val="16"/>
      <w:szCs w:val="16"/>
    </w:rPr>
  </w:style>
  <w:style w:type="paragraph" w:styleId="CommentText">
    <w:name w:val="annotation text"/>
    <w:basedOn w:val="Normal"/>
    <w:link w:val="CommentTextChar"/>
    <w:uiPriority w:val="99"/>
    <w:semiHidden/>
    <w:unhideWhenUsed/>
    <w:rsid w:val="003746C4"/>
    <w:rPr>
      <w:sz w:val="20"/>
    </w:rPr>
  </w:style>
  <w:style w:type="character" w:customStyle="1" w:styleId="CommentTextChar">
    <w:name w:val="Comment Text Char"/>
    <w:basedOn w:val="DefaultParagraphFont"/>
    <w:link w:val="CommentText"/>
    <w:uiPriority w:val="99"/>
    <w:semiHidden/>
    <w:rsid w:val="003746C4"/>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3746C4"/>
    <w:rPr>
      <w:b/>
      <w:bCs/>
    </w:rPr>
  </w:style>
  <w:style w:type="character" w:customStyle="1" w:styleId="CommentSubjectChar">
    <w:name w:val="Comment Subject Char"/>
    <w:basedOn w:val="CommentTextChar"/>
    <w:link w:val="CommentSubject"/>
    <w:uiPriority w:val="99"/>
    <w:semiHidden/>
    <w:rsid w:val="003746C4"/>
    <w:rPr>
      <w:rFonts w:ascii="Times New Roman" w:eastAsia="Times New Roman" w:hAnsi="Times New Roman"/>
      <w:b/>
      <w:bCs/>
      <w:color w:val="000000"/>
    </w:rPr>
  </w:style>
  <w:style w:type="paragraph" w:styleId="ListParagraph">
    <w:name w:val="List Paragraph"/>
    <w:basedOn w:val="Normal"/>
    <w:uiPriority w:val="34"/>
    <w:qFormat/>
    <w:rsid w:val="00C81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22</TotalTime>
  <Pages>1</Pages>
  <Words>280</Words>
  <Characters>1549</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Base>https://www.cabinet.qld.gov.au/documents/2018/Aug/Drght/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2018-10-12T09:40:00Z</dcterms:created>
  <dcterms:modified xsi:type="dcterms:W3CDTF">2019-12-11T09:10:00Z</dcterms:modified>
  <cp:category>Primary_Industries,Communities</cp:category>
</cp:coreProperties>
</file>